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33" w:rsidRDefault="00726C33" w:rsidP="00726C33">
      <w:pPr>
        <w:pStyle w:val="Heading3"/>
        <w:tabs>
          <w:tab w:val="clear" w:pos="1980"/>
          <w:tab w:val="left" w:pos="0"/>
        </w:tabs>
        <w:spacing w:line="216" w:lineRule="auto"/>
        <w:ind w:left="0" w:right="72"/>
        <w:jc w:val="center"/>
        <w:rPr>
          <w:b w:val="0"/>
          <w:sz w:val="32"/>
          <w:szCs w:val="32"/>
        </w:rPr>
      </w:pPr>
    </w:p>
    <w:p w:rsidR="00726C33" w:rsidRPr="00A02137" w:rsidRDefault="00726C33" w:rsidP="00726C33">
      <w:pPr>
        <w:pStyle w:val="Heading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19050" t="0" r="0" b="0"/>
            <wp:wrapNone/>
            <wp:docPr id="3" name="Picture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800100" cy="457200"/>
            <wp:effectExtent l="19050" t="0" r="0" b="0"/>
            <wp:docPr id="4" name="Picture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726C33" w:rsidRPr="00A02137" w:rsidRDefault="00726C33" w:rsidP="00726C33">
      <w:pPr>
        <w:pStyle w:val="Heading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726C33" w:rsidRPr="00A02137" w:rsidRDefault="00726C33" w:rsidP="00726C33">
      <w:pPr>
        <w:spacing w:line="216" w:lineRule="auto"/>
        <w:ind w:right="1641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9F594A" w:rsidRDefault="009F594A"/>
    <w:p w:rsidR="00726C33" w:rsidRDefault="00726C33"/>
    <w:p w:rsidR="00726C33" w:rsidRPr="00726C33" w:rsidRDefault="00726C33" w:rsidP="00726C33">
      <w:pPr>
        <w:jc w:val="center"/>
        <w:rPr>
          <w:b/>
        </w:rPr>
      </w:pPr>
      <w:r w:rsidRPr="00726C33">
        <w:rPr>
          <w:b/>
        </w:rPr>
        <w:t>POPIS</w:t>
      </w:r>
    </w:p>
    <w:p w:rsidR="00726C33" w:rsidRPr="00726C33" w:rsidRDefault="00726C33" w:rsidP="00726C33">
      <w:pPr>
        <w:jc w:val="center"/>
        <w:rPr>
          <w:b/>
        </w:rPr>
      </w:pPr>
      <w:r w:rsidRPr="00726C33">
        <w:rPr>
          <w:b/>
        </w:rPr>
        <w:t>PRIMLJENIH NOVČANIH DONACIJA U 2016. GODINI</w:t>
      </w:r>
    </w:p>
    <w:p w:rsidR="00726C33" w:rsidRDefault="00726C33"/>
    <w:p w:rsidR="00726C33" w:rsidRPr="00726C33" w:rsidRDefault="00726C33" w:rsidP="00726C33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048"/>
        <w:gridCol w:w="2717"/>
        <w:gridCol w:w="2155"/>
        <w:gridCol w:w="1521"/>
        <w:gridCol w:w="1847"/>
      </w:tblGrid>
      <w:tr w:rsidR="00726C33" w:rsidRPr="00726C33" w:rsidTr="00726C33">
        <w:trPr>
          <w:trHeight w:val="937"/>
        </w:trPr>
        <w:tc>
          <w:tcPr>
            <w:tcW w:w="1048" w:type="dxa"/>
          </w:tcPr>
          <w:p w:rsidR="00726C33" w:rsidRPr="00726C33" w:rsidRDefault="00726C33" w:rsidP="00726C33">
            <w:pPr>
              <w:jc w:val="center"/>
              <w:rPr>
                <w:b/>
              </w:rPr>
            </w:pPr>
            <w:r>
              <w:rPr>
                <w:b/>
              </w:rPr>
              <w:t>Datum primitka donacije</w:t>
            </w:r>
          </w:p>
        </w:tc>
        <w:tc>
          <w:tcPr>
            <w:tcW w:w="2717" w:type="dxa"/>
          </w:tcPr>
          <w:p w:rsidR="00726C33" w:rsidRPr="00726C33" w:rsidRDefault="00726C33" w:rsidP="00726C33">
            <w:pPr>
              <w:jc w:val="center"/>
              <w:rPr>
                <w:b/>
              </w:rPr>
            </w:pPr>
            <w:r w:rsidRPr="00726C33">
              <w:rPr>
                <w:b/>
              </w:rPr>
              <w:t>Donator</w:t>
            </w:r>
          </w:p>
        </w:tc>
        <w:tc>
          <w:tcPr>
            <w:tcW w:w="2155" w:type="dxa"/>
          </w:tcPr>
          <w:p w:rsidR="00726C33" w:rsidRPr="00726C33" w:rsidRDefault="00726C33" w:rsidP="00726C33">
            <w:pPr>
              <w:jc w:val="center"/>
              <w:rPr>
                <w:b/>
              </w:rPr>
            </w:pPr>
            <w:r w:rsidRPr="00726C33">
              <w:rPr>
                <w:b/>
              </w:rPr>
              <w:t>Korisnik donacije</w:t>
            </w:r>
          </w:p>
        </w:tc>
        <w:tc>
          <w:tcPr>
            <w:tcW w:w="1521" w:type="dxa"/>
          </w:tcPr>
          <w:p w:rsidR="00726C33" w:rsidRPr="00726C33" w:rsidRDefault="00726C33" w:rsidP="00726C33">
            <w:pPr>
              <w:jc w:val="center"/>
              <w:rPr>
                <w:b/>
              </w:rPr>
            </w:pPr>
            <w:r w:rsidRPr="00726C33">
              <w:rPr>
                <w:b/>
              </w:rPr>
              <w:t>Iznos</w:t>
            </w:r>
            <w:r w:rsidR="000B38C8">
              <w:rPr>
                <w:b/>
              </w:rPr>
              <w:t xml:space="preserve"> (kn)</w:t>
            </w:r>
          </w:p>
        </w:tc>
        <w:tc>
          <w:tcPr>
            <w:tcW w:w="1847" w:type="dxa"/>
          </w:tcPr>
          <w:p w:rsidR="00726C33" w:rsidRPr="00726C33" w:rsidRDefault="00726C33" w:rsidP="00726C33">
            <w:pPr>
              <w:jc w:val="center"/>
              <w:rPr>
                <w:b/>
              </w:rPr>
            </w:pPr>
            <w:r w:rsidRPr="00726C33">
              <w:rPr>
                <w:b/>
              </w:rPr>
              <w:t>Namjena utroška</w:t>
            </w:r>
          </w:p>
        </w:tc>
      </w:tr>
      <w:tr w:rsidR="000B38C8" w:rsidTr="00726C33">
        <w:tc>
          <w:tcPr>
            <w:tcW w:w="1048" w:type="dxa"/>
          </w:tcPr>
          <w:p w:rsidR="000B38C8" w:rsidRDefault="000B38C8" w:rsidP="00726C33">
            <w:r>
              <w:t>2.2.2016.</w:t>
            </w:r>
          </w:p>
        </w:tc>
        <w:tc>
          <w:tcPr>
            <w:tcW w:w="2717" w:type="dxa"/>
          </w:tcPr>
          <w:p w:rsidR="000B38C8" w:rsidRDefault="000B38C8" w:rsidP="003F1096">
            <w:r>
              <w:t>Alfa-kov d.o.o.</w:t>
            </w:r>
          </w:p>
          <w:p w:rsidR="000B38C8" w:rsidRDefault="000B38C8" w:rsidP="003F1096">
            <w:r>
              <w:t>Đurđekovec,</w:t>
            </w:r>
          </w:p>
          <w:p w:rsidR="000B38C8" w:rsidRDefault="000B38C8" w:rsidP="003F1096">
            <w:r>
              <w:t>Glavna cesta 15</w:t>
            </w:r>
          </w:p>
          <w:p w:rsidR="000B38C8" w:rsidRDefault="000B38C8" w:rsidP="003F1096">
            <w:r>
              <w:t>10362 Kašina</w:t>
            </w:r>
          </w:p>
          <w:p w:rsidR="000B38C8" w:rsidRDefault="000B38C8" w:rsidP="003F1096">
            <w:r>
              <w:t xml:space="preserve">OIB: </w:t>
            </w:r>
            <w:r>
              <w:rPr>
                <w:rStyle w:val="st1"/>
                <w:rFonts w:ascii="Arial" w:hAnsi="Arial" w:cs="Arial"/>
                <w:color w:val="545454"/>
              </w:rPr>
              <w:t>15557812544.</w:t>
            </w:r>
          </w:p>
        </w:tc>
        <w:tc>
          <w:tcPr>
            <w:tcW w:w="2155" w:type="dxa"/>
          </w:tcPr>
          <w:p w:rsidR="000B38C8" w:rsidRDefault="000B38C8" w:rsidP="003F1096">
            <w:r>
              <w:t>OŠ Vugrovec-Kašina</w:t>
            </w:r>
          </w:p>
        </w:tc>
        <w:tc>
          <w:tcPr>
            <w:tcW w:w="1521" w:type="dxa"/>
          </w:tcPr>
          <w:p w:rsidR="000B38C8" w:rsidRDefault="000B38C8" w:rsidP="000B38C8">
            <w:pPr>
              <w:jc w:val="right"/>
            </w:pPr>
            <w:r>
              <w:t>2.000,00</w:t>
            </w:r>
          </w:p>
        </w:tc>
        <w:tc>
          <w:tcPr>
            <w:tcW w:w="1847" w:type="dxa"/>
          </w:tcPr>
          <w:p w:rsidR="000B38C8" w:rsidRDefault="000B38C8" w:rsidP="003F1096">
            <w:r>
              <w:t>Pomoć pri izdavanju monografije 180 godina OŠ Vugrovec-Kašina</w:t>
            </w:r>
          </w:p>
          <w:p w:rsidR="000B38C8" w:rsidRDefault="000B38C8" w:rsidP="003F1096">
            <w:r>
              <w:t xml:space="preserve"> (za troškove prireme za tisak i tisak monografije)</w:t>
            </w:r>
          </w:p>
        </w:tc>
      </w:tr>
      <w:tr w:rsidR="00726C33" w:rsidTr="00726C33">
        <w:tc>
          <w:tcPr>
            <w:tcW w:w="1048" w:type="dxa"/>
          </w:tcPr>
          <w:p w:rsidR="00726C33" w:rsidRPr="00726C33" w:rsidRDefault="000B38C8" w:rsidP="00726C33">
            <w:r>
              <w:t>7.3.2016.</w:t>
            </w:r>
          </w:p>
        </w:tc>
        <w:tc>
          <w:tcPr>
            <w:tcW w:w="2717" w:type="dxa"/>
          </w:tcPr>
          <w:p w:rsidR="006F3BDC" w:rsidRDefault="006F3BDC">
            <w:r>
              <w:t xml:space="preserve">Knjigovodstvo Sunce-S, </w:t>
            </w:r>
            <w:r w:rsidR="007904C9">
              <w:t xml:space="preserve"> d.o.o.</w:t>
            </w:r>
          </w:p>
          <w:p w:rsidR="007904C9" w:rsidRDefault="007904C9">
            <w:r>
              <w:t xml:space="preserve">Zagrebačka 20, </w:t>
            </w:r>
          </w:p>
          <w:p w:rsidR="006F3BDC" w:rsidRDefault="007904C9">
            <w:r>
              <w:t>10360 Sesvete</w:t>
            </w:r>
          </w:p>
        </w:tc>
        <w:tc>
          <w:tcPr>
            <w:tcW w:w="2155" w:type="dxa"/>
          </w:tcPr>
          <w:p w:rsidR="00726C33" w:rsidRDefault="00726C33">
            <w:r>
              <w:t>OŠ Vugrovec-Kašina</w:t>
            </w:r>
          </w:p>
        </w:tc>
        <w:tc>
          <w:tcPr>
            <w:tcW w:w="1521" w:type="dxa"/>
          </w:tcPr>
          <w:p w:rsidR="00726C33" w:rsidRDefault="006F3BDC" w:rsidP="000B38C8">
            <w:pPr>
              <w:jc w:val="right"/>
            </w:pPr>
            <w:r>
              <w:t>1.000,00</w:t>
            </w:r>
          </w:p>
        </w:tc>
        <w:tc>
          <w:tcPr>
            <w:tcW w:w="1847" w:type="dxa"/>
          </w:tcPr>
          <w:p w:rsidR="00726C33" w:rsidRDefault="00726C33">
            <w:r>
              <w:t>Pomoć pri izdavanju monografije 180 godina OŠ Vugrovec-Kašina</w:t>
            </w:r>
          </w:p>
          <w:p w:rsidR="00726C33" w:rsidRDefault="00726C33">
            <w:r>
              <w:t xml:space="preserve"> (za troškove prireme za tisak i tisak monografije)</w:t>
            </w:r>
          </w:p>
        </w:tc>
      </w:tr>
      <w:tr w:rsidR="00726C33" w:rsidTr="00726C33">
        <w:tc>
          <w:tcPr>
            <w:tcW w:w="1048" w:type="dxa"/>
          </w:tcPr>
          <w:p w:rsidR="00726C33" w:rsidRPr="00726C33" w:rsidRDefault="000B38C8" w:rsidP="00726C33">
            <w:r>
              <w:t>7.3.2016.</w:t>
            </w:r>
          </w:p>
        </w:tc>
        <w:tc>
          <w:tcPr>
            <w:tcW w:w="2717" w:type="dxa"/>
          </w:tcPr>
          <w:p w:rsidR="00726C33" w:rsidRDefault="006F3BDC">
            <w:r>
              <w:t>Lectus promet d.o.o.,</w:t>
            </w:r>
          </w:p>
          <w:p w:rsidR="006F3BDC" w:rsidRDefault="007904C9">
            <w:r>
              <w:t>Zlatarska 40, Markovo Polje</w:t>
            </w:r>
          </w:p>
          <w:p w:rsidR="007904C9" w:rsidRDefault="007904C9">
            <w:r>
              <w:t>10360 Sesvete</w:t>
            </w:r>
          </w:p>
          <w:p w:rsidR="006F3BDC" w:rsidRDefault="006F3BDC">
            <w:r>
              <w:t>OIB</w:t>
            </w:r>
            <w:r w:rsidR="007904C9">
              <w:t xml:space="preserve">: </w:t>
            </w:r>
            <w:r w:rsidR="007904C9">
              <w:rPr>
                <w:rStyle w:val="st1"/>
                <w:rFonts w:ascii="Arial" w:hAnsi="Arial" w:cs="Arial"/>
                <w:color w:val="545454"/>
              </w:rPr>
              <w:t>29366693256</w:t>
            </w:r>
          </w:p>
        </w:tc>
        <w:tc>
          <w:tcPr>
            <w:tcW w:w="2155" w:type="dxa"/>
          </w:tcPr>
          <w:p w:rsidR="00726C33" w:rsidRDefault="006F3BDC">
            <w:r>
              <w:t>OŠ Vugrovec-Kašina</w:t>
            </w:r>
          </w:p>
        </w:tc>
        <w:tc>
          <w:tcPr>
            <w:tcW w:w="1521" w:type="dxa"/>
          </w:tcPr>
          <w:p w:rsidR="00726C33" w:rsidRDefault="006F3BDC" w:rsidP="000B38C8">
            <w:pPr>
              <w:jc w:val="right"/>
            </w:pPr>
            <w:r>
              <w:t>1.000,00</w:t>
            </w:r>
          </w:p>
        </w:tc>
        <w:tc>
          <w:tcPr>
            <w:tcW w:w="1847" w:type="dxa"/>
          </w:tcPr>
          <w:p w:rsidR="00726C33" w:rsidRDefault="00726C33" w:rsidP="003F1096">
            <w:r>
              <w:t>Pomoć pri izdavanju monografije 180 godina OŠ Vugrovec-Kašina</w:t>
            </w:r>
          </w:p>
          <w:p w:rsidR="00726C33" w:rsidRDefault="00726C33" w:rsidP="003F1096">
            <w:r>
              <w:t xml:space="preserve"> (za troškove prireme za tisak i tisak monografije)</w:t>
            </w:r>
          </w:p>
        </w:tc>
      </w:tr>
      <w:tr w:rsidR="00726C33" w:rsidTr="00726C33">
        <w:tc>
          <w:tcPr>
            <w:tcW w:w="1048" w:type="dxa"/>
          </w:tcPr>
          <w:p w:rsidR="00726C33" w:rsidRPr="00726C33" w:rsidRDefault="000B38C8" w:rsidP="00726C33">
            <w:r>
              <w:t>5.4.2016.</w:t>
            </w:r>
          </w:p>
        </w:tc>
        <w:tc>
          <w:tcPr>
            <w:tcW w:w="2717" w:type="dxa"/>
          </w:tcPr>
          <w:p w:rsidR="00726C33" w:rsidRDefault="006F3BDC">
            <w:r>
              <w:t>Proizvodnja alata i usluga Kuntić</w:t>
            </w:r>
          </w:p>
          <w:p w:rsidR="007904C9" w:rsidRDefault="007904C9">
            <w:r>
              <w:t>vl. Đuro Kuntić</w:t>
            </w:r>
          </w:p>
          <w:p w:rsidR="006F3BDC" w:rsidRDefault="006F3BDC">
            <w:r>
              <w:t>Prekvršje, Đure Kuntića 44</w:t>
            </w:r>
          </w:p>
          <w:p w:rsidR="007904C9" w:rsidRDefault="007904C9">
            <w:r>
              <w:t>10362 Kašina</w:t>
            </w:r>
          </w:p>
          <w:p w:rsidR="006F3BDC" w:rsidRDefault="006F3BDC">
            <w:r>
              <w:t>OIB:</w:t>
            </w:r>
            <w:r w:rsidR="007904C9">
              <w:t xml:space="preserve"> </w:t>
            </w:r>
            <w:r w:rsidR="007904C9">
              <w:rPr>
                <w:rStyle w:val="st1"/>
                <w:rFonts w:ascii="Arial" w:hAnsi="Arial" w:cs="Arial"/>
                <w:color w:val="545454"/>
              </w:rPr>
              <w:t>02967606365.</w:t>
            </w:r>
          </w:p>
        </w:tc>
        <w:tc>
          <w:tcPr>
            <w:tcW w:w="2155" w:type="dxa"/>
          </w:tcPr>
          <w:p w:rsidR="00726C33" w:rsidRDefault="006F3BDC">
            <w:r>
              <w:t>OŠ Vugrovec-Kašina</w:t>
            </w:r>
          </w:p>
        </w:tc>
        <w:tc>
          <w:tcPr>
            <w:tcW w:w="1521" w:type="dxa"/>
          </w:tcPr>
          <w:p w:rsidR="00726C33" w:rsidRDefault="007904C9" w:rsidP="000B38C8">
            <w:pPr>
              <w:jc w:val="right"/>
            </w:pPr>
            <w:r>
              <w:t>8</w:t>
            </w:r>
            <w:r w:rsidR="006F3BDC">
              <w:t>00,00</w:t>
            </w:r>
          </w:p>
        </w:tc>
        <w:tc>
          <w:tcPr>
            <w:tcW w:w="1847" w:type="dxa"/>
          </w:tcPr>
          <w:p w:rsidR="00726C33" w:rsidRDefault="00726C33" w:rsidP="003F1096">
            <w:r>
              <w:t>Pomoć pri izdavanju monografije 180 godina OŠ Vugrovec-Kašina</w:t>
            </w:r>
          </w:p>
          <w:p w:rsidR="00726C33" w:rsidRDefault="00726C33" w:rsidP="003F1096">
            <w:r>
              <w:t xml:space="preserve"> (za troškove prireme za tisak i tisak monografije)</w:t>
            </w:r>
          </w:p>
        </w:tc>
      </w:tr>
    </w:tbl>
    <w:p w:rsidR="00726C33" w:rsidRDefault="00726C33"/>
    <w:sectPr w:rsidR="00726C33" w:rsidSect="009F5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3CF6"/>
    <w:multiLevelType w:val="hybridMultilevel"/>
    <w:tmpl w:val="B0821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852D6"/>
    <w:multiLevelType w:val="hybridMultilevel"/>
    <w:tmpl w:val="65E461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6C33"/>
    <w:rsid w:val="000B38C8"/>
    <w:rsid w:val="006F3BDC"/>
    <w:rsid w:val="00726C33"/>
    <w:rsid w:val="007904C9"/>
    <w:rsid w:val="009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C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726C33"/>
    <w:pPr>
      <w:keepNext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26C33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6C3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26C33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C33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26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6C33"/>
    <w:pPr>
      <w:ind w:left="720"/>
      <w:contextualSpacing/>
    </w:pPr>
  </w:style>
  <w:style w:type="character" w:customStyle="1" w:styleId="st1">
    <w:name w:val="st1"/>
    <w:basedOn w:val="DefaultParagraphFont"/>
    <w:rsid w:val="00790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2016-06-01T10:07:00Z</dcterms:created>
  <dcterms:modified xsi:type="dcterms:W3CDTF">2016-06-01T10:45:00Z</dcterms:modified>
</cp:coreProperties>
</file>