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2410"/>
        <w:gridCol w:w="2126"/>
        <w:gridCol w:w="1560"/>
        <w:gridCol w:w="1417"/>
        <w:gridCol w:w="1418"/>
        <w:gridCol w:w="1701"/>
        <w:gridCol w:w="1984"/>
      </w:tblGrid>
      <w:tr w:rsidR="003F5252" w:rsidRPr="0079149C" w:rsidTr="00936BED">
        <w:tc>
          <w:tcPr>
            <w:tcW w:w="15877" w:type="dxa"/>
            <w:gridSpan w:val="10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</w:rPr>
            </w:pPr>
            <w:r w:rsidRPr="0079149C">
              <w:rPr>
                <w:b/>
              </w:rPr>
              <w:t>IZVANNASTAVNE AKTIVNOSTI</w:t>
            </w:r>
          </w:p>
        </w:tc>
      </w:tr>
      <w:tr w:rsidR="003F5252" w:rsidRPr="0079149C" w:rsidTr="00936BED">
        <w:tc>
          <w:tcPr>
            <w:tcW w:w="1277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</w:t>
            </w:r>
          </w:p>
        </w:tc>
        <w:tc>
          <w:tcPr>
            <w:tcW w:w="1134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850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2410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126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60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417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VRIJEME REALIZACIJE</w:t>
            </w:r>
          </w:p>
        </w:tc>
        <w:tc>
          <w:tcPr>
            <w:tcW w:w="1418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1701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NAČIN VREDNOVANJE</w:t>
            </w:r>
          </w:p>
        </w:tc>
        <w:tc>
          <w:tcPr>
            <w:tcW w:w="1984" w:type="dxa"/>
          </w:tcPr>
          <w:p w:rsidR="003F5252" w:rsidRPr="0079149C" w:rsidRDefault="003F5252" w:rsidP="00936BE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9149C">
              <w:rPr>
                <w:b/>
                <w:sz w:val="18"/>
                <w:szCs w:val="18"/>
              </w:rPr>
              <w:t>KORIŠTENJE REZULTATA</w:t>
            </w:r>
          </w:p>
        </w:tc>
      </w:tr>
      <w:tr w:rsidR="003F5252" w:rsidRPr="00384507" w:rsidTr="00936BED">
        <w:tc>
          <w:tcPr>
            <w:tcW w:w="1277" w:type="dxa"/>
          </w:tcPr>
          <w:p w:rsidR="003F5252" w:rsidRDefault="00D71E39" w:rsidP="00936B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„VIKENDOM U ŠPORTSKE DVORANE“-NOGOMET, KOŠARKA, RUKOMET, ODBOJKA, ELEMENTARNA ŠPORTSKA ŠKOLA, BADMINTON I STOLNI TENIS</w:t>
            </w:r>
          </w:p>
        </w:tc>
        <w:tc>
          <w:tcPr>
            <w:tcW w:w="1134" w:type="dxa"/>
          </w:tcPr>
          <w:p w:rsidR="003F5252" w:rsidRDefault="00D71E39" w:rsidP="00936B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Iris Briški</w:t>
            </w:r>
          </w:p>
        </w:tc>
        <w:tc>
          <w:tcPr>
            <w:tcW w:w="850" w:type="dxa"/>
          </w:tcPr>
          <w:p w:rsidR="003F5252" w:rsidRPr="0079149C" w:rsidRDefault="00D71E39" w:rsidP="00D71E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1.-8. razred</w:t>
            </w:r>
          </w:p>
        </w:tc>
        <w:tc>
          <w:tcPr>
            <w:tcW w:w="2410" w:type="dxa"/>
          </w:tcPr>
          <w:p w:rsidR="003F5252" w:rsidRPr="0079149C" w:rsidRDefault="00D71E39" w:rsidP="00936B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navike bavljenja nekom sportskom aktivnošću više puta tjedno kao zdravstveno, socijalno i psihološki usmjerenom aktivnošću radi podizanja kvalitete života uz prevenciju svih oblika neprihvatljivog ponašanja.</w:t>
            </w:r>
          </w:p>
        </w:tc>
        <w:tc>
          <w:tcPr>
            <w:tcW w:w="2126" w:type="dxa"/>
          </w:tcPr>
          <w:p w:rsidR="003F5252" w:rsidRPr="0079149C" w:rsidRDefault="00D71E39" w:rsidP="00936B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Popularizacija športskih aktivnosti, poboljšanje socijalnih kontakata, usvajanje novih motoričkih znanja, razvoj osobnosti, moralnih vrijednosti, discipline, pravilnog odnosa, fer </w:t>
            </w:r>
            <w:proofErr w:type="spellStart"/>
            <w:r>
              <w:rPr>
                <w:sz w:val="20"/>
                <w:szCs w:val="20"/>
              </w:rPr>
              <w:t>playa</w:t>
            </w:r>
            <w:proofErr w:type="spellEnd"/>
            <w:r>
              <w:rPr>
                <w:sz w:val="20"/>
                <w:szCs w:val="20"/>
              </w:rPr>
              <w:t xml:space="preserve"> i zdravog načina života.</w:t>
            </w:r>
          </w:p>
        </w:tc>
        <w:tc>
          <w:tcPr>
            <w:tcW w:w="1560" w:type="dxa"/>
          </w:tcPr>
          <w:p w:rsidR="003F5252" w:rsidRPr="00384507" w:rsidRDefault="00D71E39" w:rsidP="00936BED">
            <w:pPr>
              <w:pStyle w:val="NoSpacing"/>
            </w:pPr>
            <w:r>
              <w:t>Izvannastavne aktivnosti od 1.-8. razreda, 1 ili 2 sata tjedno koje se odvijaju u školskoj športskoj dvorani.</w:t>
            </w:r>
          </w:p>
        </w:tc>
        <w:tc>
          <w:tcPr>
            <w:tcW w:w="1417" w:type="dxa"/>
          </w:tcPr>
          <w:p w:rsidR="003F5252" w:rsidRPr="00384507" w:rsidRDefault="00D71E39" w:rsidP="00936BED">
            <w:pPr>
              <w:pStyle w:val="NoSpacing"/>
            </w:pPr>
            <w:r>
              <w:t>Tijekom školske godine 2012/2013.</w:t>
            </w:r>
          </w:p>
        </w:tc>
        <w:tc>
          <w:tcPr>
            <w:tcW w:w="1418" w:type="dxa"/>
          </w:tcPr>
          <w:p w:rsidR="003F5252" w:rsidRPr="00384507" w:rsidRDefault="00D71E39" w:rsidP="00936BED">
            <w:pPr>
              <w:pStyle w:val="NoSpacing"/>
            </w:pPr>
            <w:r>
              <w:t>Sportsku opremu osigurava škola, a program je financiran od strane Gradskog ureda za obrazovanje, kulturu i šport i besplatan je za sve učenike.</w:t>
            </w:r>
          </w:p>
        </w:tc>
        <w:tc>
          <w:tcPr>
            <w:tcW w:w="1701" w:type="dxa"/>
          </w:tcPr>
          <w:p w:rsidR="003F5252" w:rsidRPr="00384507" w:rsidRDefault="00D71E39" w:rsidP="00936BED">
            <w:pPr>
              <w:pStyle w:val="NoSpacing"/>
            </w:pPr>
            <w:r>
              <w:t>Praćenje učenika kroz pregled rada. Ispitivanje razine motivacije za unapređenje vlastitih vještina i sposobnosti.</w:t>
            </w:r>
          </w:p>
        </w:tc>
        <w:tc>
          <w:tcPr>
            <w:tcW w:w="1984" w:type="dxa"/>
          </w:tcPr>
          <w:p w:rsidR="003F5252" w:rsidRDefault="00D71E39" w:rsidP="00936BED">
            <w:pPr>
              <w:pStyle w:val="NoSpacing"/>
            </w:pPr>
            <w:r>
              <w:t>Svakodnevno u izvannastavnim aktivnostima.</w:t>
            </w: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Default="003F5252" w:rsidP="00936BED">
            <w:pPr>
              <w:pStyle w:val="NoSpacing"/>
            </w:pPr>
          </w:p>
          <w:p w:rsidR="003F5252" w:rsidRPr="00384507" w:rsidRDefault="003F5252" w:rsidP="00936BED">
            <w:pPr>
              <w:pStyle w:val="NoSpacing"/>
            </w:pPr>
          </w:p>
        </w:tc>
      </w:tr>
    </w:tbl>
    <w:p w:rsidR="003F5252" w:rsidRDefault="003F5252" w:rsidP="00C53451">
      <w:bookmarkStart w:id="0" w:name="_GoBack"/>
      <w:bookmarkEnd w:id="0"/>
    </w:p>
    <w:sectPr w:rsidR="003F5252" w:rsidSect="003F5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2"/>
    <w:rsid w:val="003F5252"/>
    <w:rsid w:val="00422BE1"/>
    <w:rsid w:val="007E0E16"/>
    <w:rsid w:val="00B6744C"/>
    <w:rsid w:val="00C53451"/>
    <w:rsid w:val="00D71E39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O.Š.VUGROVEC-KAŠINA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O.Š.VUGROVEC-KAŠINA</dc:creator>
  <cp:lastModifiedBy>Eduard Briški</cp:lastModifiedBy>
  <cp:revision>3</cp:revision>
  <cp:lastPrinted>2012-08-17T11:21:00Z</cp:lastPrinted>
  <dcterms:created xsi:type="dcterms:W3CDTF">2012-08-27T18:35:00Z</dcterms:created>
  <dcterms:modified xsi:type="dcterms:W3CDTF">2012-08-27T18:37:00Z</dcterms:modified>
</cp:coreProperties>
</file>